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DB" w:rsidRPr="00B322DB" w:rsidRDefault="004105A5" w:rsidP="00B322D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KLAUZULA INFORMACYJNA - MONITORING WIZYJNY </w:t>
      </w:r>
    </w:p>
    <w:p w:rsidR="00B322DB" w:rsidRPr="00B322DB" w:rsidRDefault="00B322DB" w:rsidP="004105A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05A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jako „RODO” informuję, że:</w:t>
      </w:r>
    </w:p>
    <w:p w:rsidR="00B41A45" w:rsidRDefault="00B322DB" w:rsidP="00B41A45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Administratorem danych osobowych jest </w:t>
      </w:r>
      <w:r w:rsidR="00C61CB1"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>Zespół Szkół Budowlanych i Kształcenia Ustawicznego</w:t>
      </w:r>
      <w:r w:rsidR="004105A5"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61CB1"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Słupsku, ul. Królowej Jadwigi 3, 76-200 Słupsk, tel. 59/841-78-42. </w:t>
      </w:r>
    </w:p>
    <w:p w:rsidR="004105A5" w:rsidRDefault="00B322DB" w:rsidP="00B41A45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inspektorem ochrony danych w </w:t>
      </w:r>
      <w:r w:rsidR="00C61CB1"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>Zespole Szkół Budowlanych i Kształcenia Ustawicznego w Słupsku</w:t>
      </w:r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można się skontaktować poprzez adres e-mail: </w:t>
      </w:r>
      <w:hyperlink r:id="rId5" w:history="1">
        <w:r w:rsidR="00C61CB1" w:rsidRPr="004105A5">
          <w:rPr>
            <w:rStyle w:val="Hipercze"/>
            <w:rFonts w:ascii="Arial Narrow" w:eastAsia="Times New Roman" w:hAnsi="Arial Narrow" w:cs="Times New Roman"/>
            <w:i/>
            <w:iCs/>
            <w:sz w:val="24"/>
            <w:szCs w:val="24"/>
            <w:lang w:eastAsia="pl-PL"/>
          </w:rPr>
          <w:t>iod@radcamielnik.pl</w:t>
        </w:r>
      </w:hyperlink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>, we wszystkich sprawach dotyczących przetwarzania danych osobowych oraz korzystania z praw związanych z ich przetwarzaniem.</w:t>
      </w:r>
    </w:p>
    <w:p w:rsidR="00B322DB" w:rsidRPr="004105A5" w:rsidRDefault="00B322DB" w:rsidP="004105A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Przetwarzanie danych za pomocą monitoringu wizyjnego odbywa się w celu zabezpieczenia </w:t>
      </w:r>
      <w:r w:rsidR="00C61CB1"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>szkoły</w:t>
      </w:r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zapewnienia bezpieczeństwa</w:t>
      </w:r>
      <w:r w:rsidR="00C61CB1"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uczniów, nauczycieli, pracowników oraz innych </w:t>
      </w:r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osób  przebywających na terenie </w:t>
      </w:r>
      <w:r w:rsidR="00C61CB1"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>szkoły</w:t>
      </w:r>
      <w:r w:rsidRPr="004105A5">
        <w:rPr>
          <w:rFonts w:ascii="Arial Narrow" w:eastAsia="Times New Roman" w:hAnsi="Arial Narrow" w:cs="Times New Roman"/>
          <w:sz w:val="24"/>
          <w:szCs w:val="24"/>
          <w:lang w:eastAsia="pl-PL"/>
        </w:rPr>
        <w:t>, na podstawie art. 6 ust.1 lit. fe  RODO  i obejmuje:</w:t>
      </w:r>
    </w:p>
    <w:p w:rsidR="00B322DB" w:rsidRPr="00B322DB" w:rsidRDefault="00B322DB" w:rsidP="00B41A4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- monitoring wizyjny: wejścia do budynków, ciągi komunikacyjne, część ciągów komunikacyjnych zewnętrznych;</w:t>
      </w:r>
    </w:p>
    <w:p w:rsidR="00B41A45" w:rsidRDefault="00B322DB" w:rsidP="00B41A4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Dane osobowe w postaci wizerunku są rejestrowane przez kamery nagrywające obraz w sposób ciągły. Kamery nie rejestrują dźwięku.    </w:t>
      </w:r>
    </w:p>
    <w:p w:rsidR="00B41A45" w:rsidRDefault="00B322DB" w:rsidP="00221D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Dane osobowe będą udostępniane wyłącznie podmiotom uprawnionym do ich otrzymania na podstawie przepisów obowiązującego prawa.</w:t>
      </w:r>
    </w:p>
    <w:p w:rsidR="00B41A45" w:rsidRDefault="00B322DB" w:rsidP="00CC50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Dane osobowe nie będą przekazywane do państwa trzeciego lub organizacji międzynarodowej;</w:t>
      </w:r>
    </w:p>
    <w:p w:rsidR="00B41A45" w:rsidRDefault="00B322DB" w:rsidP="00B41A4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osobowe przechowywane będą </w:t>
      </w:r>
      <w:r w:rsidR="00C61CB1"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 dłużej niż </w:t>
      </w: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16 dni.</w:t>
      </w:r>
    </w:p>
    <w:p w:rsidR="00B322DB" w:rsidRPr="00B41A45" w:rsidRDefault="00B322DB" w:rsidP="00B41A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Każdemu, kogo dane dotyczą przysługuje prawo:</w:t>
      </w:r>
    </w:p>
    <w:p w:rsidR="00B322DB" w:rsidRPr="00B322DB" w:rsidRDefault="00B322DB" w:rsidP="00B41A4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- dostępu do swoich danych oraz otrzymania ich kopii;</w:t>
      </w:r>
    </w:p>
    <w:p w:rsidR="00B322DB" w:rsidRPr="00B322DB" w:rsidRDefault="00B322DB" w:rsidP="00B41A4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- sprostowania (poprawiania) swoich danych;</w:t>
      </w:r>
    </w:p>
    <w:p w:rsidR="00B322DB" w:rsidRPr="00B322DB" w:rsidRDefault="00B322DB" w:rsidP="00B41A4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- do usunięcia danych osobowych, w sytuacji, gdy przetwarzanie danych nie następuje w celu wywiązania się z obowiązku wynikającego z przepisu prawa;</w:t>
      </w:r>
    </w:p>
    <w:p w:rsidR="00B322DB" w:rsidRPr="00B322DB" w:rsidRDefault="00B322DB" w:rsidP="00B41A4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- do ograniczenia przetwarzania danych;</w:t>
      </w:r>
    </w:p>
    <w:p w:rsidR="00B322DB" w:rsidRPr="00B322DB" w:rsidRDefault="00B322DB" w:rsidP="00B41A4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- do wniesienia sprzeciwu wobec przetwarzania danych;</w:t>
      </w:r>
    </w:p>
    <w:p w:rsidR="00B322DB" w:rsidRPr="00B322DB" w:rsidRDefault="00B322DB" w:rsidP="00B41A4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- do wniesienia skargi do Prezes UODO (na adres Urzędu Ochrony Danych Osobowych, ul. Stawki 2,</w:t>
      </w:r>
      <w:r w:rsidR="00B41A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B41A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00 - 193 Warszawa).</w:t>
      </w:r>
    </w:p>
    <w:p w:rsidR="00B41A45" w:rsidRDefault="00B322DB" w:rsidP="00C61CB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322DB">
        <w:rPr>
          <w:rFonts w:ascii="Arial Narrow" w:eastAsia="Times New Roman" w:hAnsi="Arial Narrow" w:cs="Times New Roman"/>
          <w:sz w:val="24"/>
          <w:szCs w:val="24"/>
          <w:lang w:eastAsia="pl-PL"/>
        </w:rPr>
        <w:t>W celu skorzystania z powyższych praw należy skontaktować się z administratorem danych lub z inspektorem ochrony da</w:t>
      </w:r>
      <w:r w:rsidR="00B41A45">
        <w:rPr>
          <w:rFonts w:ascii="Arial Narrow" w:eastAsia="Times New Roman" w:hAnsi="Arial Narrow" w:cs="Times New Roman"/>
          <w:sz w:val="24"/>
          <w:szCs w:val="24"/>
          <w:lang w:eastAsia="pl-PL"/>
        </w:rPr>
        <w:t>nych w sposób wskazany powyżej.</w:t>
      </w:r>
    </w:p>
    <w:p w:rsidR="00B41A45" w:rsidRDefault="00B322DB" w:rsidP="00C61C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Dane z monitoringu nie będą wykorzystywane do podejmowania zautomatyzowanych decyzji, nie będą wykorzystywane w celu profilowania.</w:t>
      </w:r>
    </w:p>
    <w:p w:rsidR="00B322DB" w:rsidRPr="00B41A45" w:rsidRDefault="00B322DB" w:rsidP="00C61C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Podanie danych osobowych w postaci wizerunku jest konieczne ze względów technicznych do przebywania na terenie </w:t>
      </w:r>
      <w:r w:rsidR="00C61CB1"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szkoły</w:t>
      </w: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Na terenie </w:t>
      </w:r>
      <w:r w:rsidR="00C61CB1"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>obiektu</w:t>
      </w:r>
      <w:r w:rsidRPr="00B41A4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znajdują się oznaczenia wskazujące, że obiekt jest monitorowany. </w:t>
      </w:r>
    </w:p>
    <w:p w:rsidR="007F320C" w:rsidRPr="004105A5" w:rsidRDefault="007F320C">
      <w:pPr>
        <w:rPr>
          <w:rFonts w:ascii="Arial Narrow" w:hAnsi="Arial Narrow"/>
          <w:sz w:val="24"/>
          <w:szCs w:val="24"/>
        </w:rPr>
      </w:pPr>
    </w:p>
    <w:sectPr w:rsidR="007F320C" w:rsidRPr="004105A5" w:rsidSect="00B41A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4F6"/>
    <w:multiLevelType w:val="hybridMultilevel"/>
    <w:tmpl w:val="29F02CF6"/>
    <w:lvl w:ilvl="0" w:tplc="3EE066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27FBF"/>
    <w:multiLevelType w:val="multilevel"/>
    <w:tmpl w:val="30C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D62C4"/>
    <w:multiLevelType w:val="hybridMultilevel"/>
    <w:tmpl w:val="A58EA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DB"/>
    <w:rsid w:val="004105A5"/>
    <w:rsid w:val="007F320C"/>
    <w:rsid w:val="00B322DB"/>
    <w:rsid w:val="00B41A45"/>
    <w:rsid w:val="00C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0F0"/>
  <w15:chartTrackingRefBased/>
  <w15:docId w15:val="{D8059D89-D6E0-465E-B6D5-CF762730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2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322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22DB"/>
    <w:rPr>
      <w:b/>
      <w:bCs/>
    </w:rPr>
  </w:style>
  <w:style w:type="character" w:styleId="Uwydatnienie">
    <w:name w:val="Emphasis"/>
    <w:basedOn w:val="Domylnaczcionkaakapitu"/>
    <w:uiPriority w:val="20"/>
    <w:qFormat/>
    <w:rsid w:val="00B322DB"/>
    <w:rPr>
      <w:i/>
      <w:iCs/>
    </w:rPr>
  </w:style>
  <w:style w:type="paragraph" w:styleId="Akapitzlist">
    <w:name w:val="List Paragraph"/>
    <w:basedOn w:val="Normalny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camiel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BB512B04</Template>
  <TotalTime>16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Micuńska</dc:creator>
  <cp:keywords/>
  <dc:description/>
  <cp:lastModifiedBy>Kamilla Micuńska</cp:lastModifiedBy>
  <cp:revision>3</cp:revision>
  <dcterms:created xsi:type="dcterms:W3CDTF">2018-10-17T12:05:00Z</dcterms:created>
  <dcterms:modified xsi:type="dcterms:W3CDTF">2018-10-17T12:21:00Z</dcterms:modified>
</cp:coreProperties>
</file>